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6B" w:rsidRDefault="004F256B" w:rsidP="004F256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256B" w:rsidRDefault="004F256B" w:rsidP="004F256B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Информационное сообщение</w:t>
      </w:r>
    </w:p>
    <w:p w:rsidR="004F256B" w:rsidRDefault="004F256B" w:rsidP="004F256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16B7" w:rsidRPr="004F256B" w:rsidRDefault="004F256B" w:rsidP="004F25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56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 w:rsidRPr="004F256B">
        <w:rPr>
          <w:rFonts w:ascii="Times New Roman" w:hAnsi="Times New Roman" w:cs="Times New Roman"/>
          <w:color w:val="000000"/>
          <w:sz w:val="28"/>
          <w:szCs w:val="28"/>
        </w:rPr>
        <w:t>Лысковского</w:t>
      </w:r>
      <w:proofErr w:type="spellEnd"/>
      <w:r w:rsidRPr="004F256B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Нижегородской области просит граждан, являющихся собственниками (правообладателями) земельных участков и расположенных на них объектов недвижимости, расположенных по адресам: Нижегородская область, г. </w:t>
      </w:r>
      <w:proofErr w:type="spellStart"/>
      <w:r w:rsidRPr="004F256B">
        <w:rPr>
          <w:rFonts w:ascii="Times New Roman" w:hAnsi="Times New Roman" w:cs="Times New Roman"/>
          <w:color w:val="000000"/>
          <w:sz w:val="28"/>
          <w:szCs w:val="28"/>
        </w:rPr>
        <w:t>Лысково</w:t>
      </w:r>
      <w:proofErr w:type="spellEnd"/>
      <w:r w:rsidRPr="004F256B">
        <w:rPr>
          <w:rFonts w:ascii="Times New Roman" w:hAnsi="Times New Roman" w:cs="Times New Roman"/>
          <w:color w:val="000000"/>
          <w:sz w:val="28"/>
          <w:szCs w:val="28"/>
        </w:rPr>
        <w:t xml:space="preserve">, ул. Луначарского, д. 35 и Нижегородская область, г. </w:t>
      </w:r>
      <w:proofErr w:type="spellStart"/>
      <w:r w:rsidRPr="004F256B">
        <w:rPr>
          <w:rFonts w:ascii="Times New Roman" w:hAnsi="Times New Roman" w:cs="Times New Roman"/>
          <w:color w:val="000000"/>
          <w:sz w:val="28"/>
          <w:szCs w:val="28"/>
        </w:rPr>
        <w:t>Лысково</w:t>
      </w:r>
      <w:proofErr w:type="spellEnd"/>
      <w:r w:rsidRPr="004F256B">
        <w:rPr>
          <w:rFonts w:ascii="Times New Roman" w:hAnsi="Times New Roman" w:cs="Times New Roman"/>
          <w:color w:val="000000"/>
          <w:sz w:val="28"/>
          <w:szCs w:val="28"/>
        </w:rPr>
        <w:t xml:space="preserve">, ул. Свободы, д. 64 в срок до 15 августа 2026 г. предоставить в отдел муниципального имущества и земельных ресурсов администрации </w:t>
      </w:r>
      <w:proofErr w:type="spellStart"/>
      <w:r w:rsidRPr="004F256B">
        <w:rPr>
          <w:rFonts w:ascii="Times New Roman" w:hAnsi="Times New Roman" w:cs="Times New Roman"/>
          <w:color w:val="000000"/>
          <w:sz w:val="28"/>
          <w:szCs w:val="28"/>
        </w:rPr>
        <w:t>Лысковского</w:t>
      </w:r>
      <w:proofErr w:type="spellEnd"/>
      <w:r w:rsidRPr="004F256B">
        <w:rPr>
          <w:rFonts w:ascii="Times New Roman" w:hAnsi="Times New Roman" w:cs="Times New Roman"/>
          <w:color w:val="000000"/>
          <w:sz w:val="28"/>
          <w:szCs w:val="28"/>
        </w:rPr>
        <w:t xml:space="preserve"> округа Нижегородской области имеющиеся документы на право собственности указанными объектами. Телефоны для справо</w:t>
      </w:r>
      <w:bookmarkStart w:id="0" w:name="_GoBack"/>
      <w:bookmarkEnd w:id="0"/>
      <w:r w:rsidRPr="004F256B">
        <w:rPr>
          <w:rFonts w:ascii="Times New Roman" w:hAnsi="Times New Roman" w:cs="Times New Roman"/>
          <w:color w:val="000000"/>
          <w:sz w:val="28"/>
          <w:szCs w:val="28"/>
        </w:rPr>
        <w:t>к 5-38-13, 5-15-56.</w:t>
      </w:r>
    </w:p>
    <w:sectPr w:rsidR="001C16B7" w:rsidRPr="004F2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6B"/>
    <w:rsid w:val="001C16B7"/>
    <w:rsid w:val="004F256B"/>
    <w:rsid w:val="00AA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03E2F-AFF5-44E8-AFA0-FBD5CA85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2026-07-15T08:58:00Z</dcterms:created>
  <dcterms:modified xsi:type="dcterms:W3CDTF">2026-07-15T08:59:00Z</dcterms:modified>
</cp:coreProperties>
</file>